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B108" w14:textId="77777777" w:rsidR="00102444" w:rsidRPr="00102444" w:rsidRDefault="00102444" w:rsidP="00102444">
      <w:pPr>
        <w:pStyle w:val="Arial-Bold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02444">
        <w:rPr>
          <w:rFonts w:ascii="Times New Roman" w:eastAsia="Times New Roman" w:hAnsi="Times New Roman" w:cs="Times New Roman"/>
          <w:sz w:val="24"/>
          <w:szCs w:val="24"/>
        </w:rPr>
        <w:t>СТАТИСТИЧЕСКИЕ ДАННЫЕ</w:t>
      </w:r>
    </w:p>
    <w:p w14:paraId="2258668F" w14:textId="77777777" w:rsidR="00102444" w:rsidRPr="00102444" w:rsidRDefault="00102444" w:rsidP="00102444">
      <w:pPr>
        <w:pStyle w:val="Arial-Bold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02444">
        <w:rPr>
          <w:rFonts w:ascii="Times New Roman" w:eastAsia="Times New Roman" w:hAnsi="Times New Roman" w:cs="Times New Roman"/>
          <w:sz w:val="24"/>
          <w:szCs w:val="24"/>
        </w:rPr>
        <w:t>по обращениям граждан, поступивших в</w:t>
      </w:r>
    </w:p>
    <w:p w14:paraId="34634FF2" w14:textId="77777777" w:rsidR="00102444" w:rsidRPr="00102444" w:rsidRDefault="00102444" w:rsidP="00102444">
      <w:pPr>
        <w:pStyle w:val="Arial-Bold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02444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поселения "Город Амурск"</w:t>
      </w:r>
    </w:p>
    <w:p w14:paraId="28C8622F" w14:textId="60FEC224" w:rsidR="00000000" w:rsidRPr="00102444" w:rsidRDefault="00102444" w:rsidP="00102444">
      <w:pPr>
        <w:spacing w:line="240" w:lineRule="exact"/>
        <w:jc w:val="center"/>
        <w:rPr>
          <w:sz w:val="18"/>
          <w:szCs w:val="18"/>
        </w:rPr>
      </w:pPr>
      <w:r w:rsidRPr="00102444">
        <w:rPr>
          <w:sz w:val="24"/>
          <w:szCs w:val="24"/>
        </w:rPr>
        <w:t>за период с 01.04.2025 по 30.06.2025</w:t>
      </w:r>
    </w:p>
    <w:p w14:paraId="161D2B8E" w14:textId="781CA7B2" w:rsidR="00102444" w:rsidRDefault="00102444"/>
    <w:tbl>
      <w:tblPr>
        <w:tblW w:w="106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00"/>
        <w:gridCol w:w="3680"/>
        <w:gridCol w:w="1620"/>
        <w:gridCol w:w="300"/>
        <w:gridCol w:w="1090"/>
        <w:gridCol w:w="1275"/>
        <w:gridCol w:w="1135"/>
        <w:gridCol w:w="985"/>
        <w:gridCol w:w="40"/>
      </w:tblGrid>
      <w:tr w:rsidR="00102444" w:rsidRPr="00102444" w14:paraId="0673694A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77B7E73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6F77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088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Критерии оценки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7318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За аналогичный период предыдущего года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099B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С начала предыдущего года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F97476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За отчетный период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99A972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С начала года</w:t>
            </w:r>
          </w:p>
        </w:tc>
        <w:tc>
          <w:tcPr>
            <w:tcW w:w="40" w:type="dxa"/>
            <w:vAlign w:val="center"/>
          </w:tcPr>
          <w:p w14:paraId="2AA491A0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15A20BF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149AFE46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919745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I РАЗДЕЛ</w:t>
            </w:r>
          </w:p>
        </w:tc>
        <w:tc>
          <w:tcPr>
            <w:tcW w:w="40" w:type="dxa"/>
            <w:vAlign w:val="center"/>
          </w:tcPr>
          <w:p w14:paraId="0091B85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65CB9BD3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29A7273D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2B1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B17330C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Общее количество поступивших обращений граждан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52CF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CE5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35F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8526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40" w:type="dxa"/>
            <w:vAlign w:val="center"/>
          </w:tcPr>
          <w:p w14:paraId="0CEFC7A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36AA52B3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4F25CA0A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BA0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1224516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из них:</w:t>
            </w:r>
            <w:r w:rsidRPr="00102444">
              <w:rPr>
                <w:rFonts w:ascii="Times New Roman" w:eastAsia="Times New Roman" w:hAnsi="Times New Roman" w:cs="Times New Roman"/>
              </w:rPr>
              <w:br/>
              <w:t xml:space="preserve"> - в письменной форме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3808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58FB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231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795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B90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40" w:type="dxa"/>
            <w:vAlign w:val="center"/>
          </w:tcPr>
          <w:p w14:paraId="6C4F3B7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403BEA8C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3F33810F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E2B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090850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в электронной форме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998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162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93C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18EF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0" w:type="dxa"/>
            <w:vAlign w:val="center"/>
          </w:tcPr>
          <w:p w14:paraId="482B4D2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4D7557E0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55A1CFB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0EBA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C60CE96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в устной форме (личные приемы руководителей)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223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5E8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DE6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A15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0" w:type="dxa"/>
            <w:vAlign w:val="center"/>
          </w:tcPr>
          <w:p w14:paraId="1146353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524441F2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29B909BD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579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6A779EC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Общее количество вопросов, содержащихся в обращениях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0C3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0CF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347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6287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B1E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40" w:type="dxa"/>
            <w:vAlign w:val="center"/>
          </w:tcPr>
          <w:p w14:paraId="14DBE09A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356274C8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1FA2BE21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A9F7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D9487D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в письменных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C27F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48D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5878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DC0B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40" w:type="dxa"/>
            <w:vAlign w:val="center"/>
          </w:tcPr>
          <w:p w14:paraId="252C73C8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3732D48D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1D26EE2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262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0A0EFBA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в электронных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7DB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032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3DBF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99E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0" w:type="dxa"/>
            <w:vAlign w:val="center"/>
          </w:tcPr>
          <w:p w14:paraId="5C294B1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48A9D163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3410F03A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B418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5F5BA17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в устных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AEC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7B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1757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523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0" w:type="dxa"/>
            <w:vAlign w:val="center"/>
          </w:tcPr>
          <w:p w14:paraId="67EB4B0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6FA507A5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35D2A340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916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54F5337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Количество обращений по категориям заявителей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2D2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6E7B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4BB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5598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center"/>
          </w:tcPr>
          <w:p w14:paraId="420C5EF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6CEA7671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292328D3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DF13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837AD20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граждане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7A9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F3A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302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312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211F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40" w:type="dxa"/>
            <w:vAlign w:val="center"/>
          </w:tcPr>
          <w:p w14:paraId="1E278372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42E13F0D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79CEB892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AC0F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546808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организации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D7A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900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BB9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D33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" w:type="dxa"/>
            <w:vAlign w:val="center"/>
          </w:tcPr>
          <w:p w14:paraId="0952A71A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2C2BF6EB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563CAED0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3A46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6C79207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Источник поступления обращений: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0776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097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0A2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FBF8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center"/>
          </w:tcPr>
          <w:p w14:paraId="171C1A5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371BFE49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2DAC516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2FC3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241BCB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лично от граждан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E6F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FEED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8D3D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1E0D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40" w:type="dxa"/>
            <w:vAlign w:val="center"/>
          </w:tcPr>
          <w:p w14:paraId="617A97B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326BFB3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47F6FB1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0FD2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86AD828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из вышестоящих органов государственной власти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73CF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C10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70C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355D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" w:type="dxa"/>
            <w:vAlign w:val="center"/>
          </w:tcPr>
          <w:p w14:paraId="23DD12C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596485CB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30951A95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96FA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91CE49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i/>
              </w:rPr>
              <w:t xml:space="preserve"> - в том числе из Управления Президента РФ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9BB6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831D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BBE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D0D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" w:type="dxa"/>
            <w:vAlign w:val="center"/>
          </w:tcPr>
          <w:p w14:paraId="36FB1515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2396476C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006D9B4F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BE205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F4A95C2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из иных государственных органов и прочих организаций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24C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D5A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CB1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7C7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0" w:type="dxa"/>
            <w:vAlign w:val="center"/>
          </w:tcPr>
          <w:p w14:paraId="2AEB653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0B457E1E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573EB14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EA9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2482985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Частота обращений: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D9E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BBF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FA0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E69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center"/>
          </w:tcPr>
          <w:p w14:paraId="6DA5C362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16AC2E36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0403ED97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5F2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55DFFF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первичное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F846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8FF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C35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336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40" w:type="dxa"/>
            <w:vAlign w:val="center"/>
          </w:tcPr>
          <w:p w14:paraId="3F17FF5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357CE6A8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66759386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679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8F761D2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повторное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92F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501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633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C997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0" w:type="dxa"/>
            <w:vAlign w:val="center"/>
          </w:tcPr>
          <w:p w14:paraId="097A578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227DC3C5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13A9843D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DD6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5343F3D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многократное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CEF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CDD8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863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2B3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" w:type="dxa"/>
            <w:vAlign w:val="center"/>
          </w:tcPr>
          <w:p w14:paraId="5C6B7BE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02348C6B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4DCC332F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6B0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91A433B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Количество коллективных обращений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12E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64B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765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91D6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" w:type="dxa"/>
            <w:vAlign w:val="center"/>
          </w:tcPr>
          <w:p w14:paraId="00DB901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67389096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34FB9D38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431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7D9E7CB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Количество обращений граждан льготных категорий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207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4808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4D36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DACD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0" w:type="dxa"/>
            <w:vAlign w:val="center"/>
          </w:tcPr>
          <w:p w14:paraId="4D5F973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58BE1D33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000FBD83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F718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F454FE0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Количество обращений пенсионеров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2B1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5F7B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E62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177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0" w:type="dxa"/>
            <w:vAlign w:val="center"/>
          </w:tcPr>
          <w:p w14:paraId="3B481E45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6A05BE3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10730918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8FD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A0B3F29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Количество граждан, принятых руководителем (заместителем)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051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7DED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D1E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63FB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0" w:type="dxa"/>
            <w:vAlign w:val="center"/>
          </w:tcPr>
          <w:p w14:paraId="2E0E535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1D5400B9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00F21C83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899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477EC1C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в том числе в ходе выездных приемов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A33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8C4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B5EB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A81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" w:type="dxa"/>
            <w:vAlign w:val="center"/>
          </w:tcPr>
          <w:p w14:paraId="64CCBBF8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A919F0F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3AAC74B3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D96A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9.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5794" w14:textId="77777777" w:rsidR="00102444" w:rsidRPr="00102444" w:rsidRDefault="00102444" w:rsidP="00EF6B25">
            <w:r w:rsidRPr="00102444">
              <w:rPr>
                <w:b/>
                <w:color w:val="000000"/>
              </w:rPr>
              <w:t>Количество консультаций, оказанных гражданам в устной форме (в том числе по телефону)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98B6" w14:textId="77777777" w:rsidR="00102444" w:rsidRPr="00102444" w:rsidRDefault="00102444" w:rsidP="00EF6B25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770E" w14:textId="77777777" w:rsidR="00102444" w:rsidRPr="00102444" w:rsidRDefault="00102444" w:rsidP="00EF6B25">
            <w:pPr>
              <w:jc w:val="center"/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0E01" w14:textId="77777777" w:rsidR="00102444" w:rsidRPr="00102444" w:rsidRDefault="00102444" w:rsidP="00EF6B25">
            <w:pPr>
              <w:jc w:val="center"/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25DD" w14:textId="77777777" w:rsidR="00102444" w:rsidRPr="00102444" w:rsidRDefault="00102444" w:rsidP="00EF6B25">
            <w:pPr>
              <w:jc w:val="center"/>
            </w:pPr>
          </w:p>
        </w:tc>
        <w:tc>
          <w:tcPr>
            <w:tcW w:w="40" w:type="dxa"/>
            <w:vAlign w:val="center"/>
          </w:tcPr>
          <w:p w14:paraId="1DAC6B00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6546D409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3F900E4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1E7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21CC9CB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b/>
              </w:rPr>
              <w:t>Результаты рассмотрения вопросов обращений: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241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B0A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3ED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D84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vAlign w:val="center"/>
          </w:tcPr>
          <w:p w14:paraId="7CB9217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555DED22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69414172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AD00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B9192C5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разъяснено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6B2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2A97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259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9B0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BF4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40" w:type="dxa"/>
            <w:vAlign w:val="center"/>
          </w:tcPr>
          <w:p w14:paraId="1CBE8E18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061492F5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0F5F16F5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742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275742F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поддержано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EB6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3DA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6CC2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207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0" w:type="dxa"/>
            <w:vAlign w:val="center"/>
          </w:tcPr>
          <w:p w14:paraId="1804AAA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1B7DFFBF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5E5667E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7A15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C4452D1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  <w:i/>
              </w:rPr>
              <w:t xml:space="preserve"> - в т.ч. меры приняты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F7F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8E1F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369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3E4F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0" w:type="dxa"/>
            <w:vAlign w:val="center"/>
          </w:tcPr>
          <w:p w14:paraId="7330356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BDF990C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4BC90CF1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491F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1BC26B8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не поддержано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62F71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F0A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C7AD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1A9A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" w:type="dxa"/>
            <w:vAlign w:val="center"/>
          </w:tcPr>
          <w:p w14:paraId="3E486F38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1F2EB9C0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4BFF5C2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AC60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3048EAE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направить по компетенции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7EB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A2E6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0D6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D299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0" w:type="dxa"/>
            <w:vAlign w:val="center"/>
          </w:tcPr>
          <w:p w14:paraId="1D63F806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F382158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5E98BDB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BDF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E8BC9C8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проверено с выездом на место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CCB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076E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F27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4BB3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0" w:type="dxa"/>
            <w:vAlign w:val="center"/>
          </w:tcPr>
          <w:p w14:paraId="2F76E4E6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36766D52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27642C5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241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BA2F3A0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рассмотрено коллегиально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0B3C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A29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36C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EFD8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" w:type="dxa"/>
            <w:vAlign w:val="center"/>
          </w:tcPr>
          <w:p w14:paraId="676C07D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1876D43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784CB9ED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5C2D1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08FA05F" w14:textId="77777777" w:rsidR="00102444" w:rsidRPr="00102444" w:rsidRDefault="00102444" w:rsidP="00EF6B25">
            <w:pPr>
              <w:pStyle w:val="Arial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 xml:space="preserve"> - виновные привлечены к ответственности</w:t>
            </w:r>
          </w:p>
        </w:tc>
        <w:tc>
          <w:tcPr>
            <w:tcW w:w="13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2B30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9FA4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09D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ED25" w14:textId="77777777" w:rsidR="00102444" w:rsidRPr="00102444" w:rsidRDefault="00102444" w:rsidP="00EF6B25">
            <w:pPr>
              <w:pStyle w:val="Arial"/>
              <w:jc w:val="center"/>
              <w:rPr>
                <w:rFonts w:ascii="Times New Roman" w:hAnsi="Times New Roman" w:cs="Times New Roman"/>
              </w:rPr>
            </w:pPr>
            <w:r w:rsidRPr="001024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" w:type="dxa"/>
            <w:vAlign w:val="center"/>
          </w:tcPr>
          <w:p w14:paraId="02898A33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10E3CE8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7377A005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DA53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11.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7B64" w14:textId="77777777" w:rsidR="00102444" w:rsidRPr="00102444" w:rsidRDefault="00102444" w:rsidP="00EF6B25">
            <w:r w:rsidRPr="00102444">
              <w:rPr>
                <w:b/>
                <w:color w:val="000000"/>
              </w:rPr>
              <w:t>Основные вопросы, содержащиеся в обращениях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91FA" w14:textId="77777777" w:rsidR="00102444" w:rsidRPr="00102444" w:rsidRDefault="00102444" w:rsidP="00EF6B2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1E2D" w14:textId="77777777" w:rsidR="00102444" w:rsidRPr="00102444" w:rsidRDefault="00102444" w:rsidP="00EF6B2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9604" w14:textId="77777777" w:rsidR="00102444" w:rsidRPr="00102444" w:rsidRDefault="00102444" w:rsidP="00EF6B25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E00E" w14:textId="77777777" w:rsidR="00102444" w:rsidRPr="00102444" w:rsidRDefault="00102444" w:rsidP="00EF6B25">
            <w:pPr>
              <w:jc w:val="center"/>
            </w:pPr>
          </w:p>
        </w:tc>
        <w:tc>
          <w:tcPr>
            <w:tcW w:w="40" w:type="dxa"/>
            <w:vAlign w:val="center"/>
          </w:tcPr>
          <w:p w14:paraId="4A7E79AA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3BB46A91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4A437B6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FB36" w14:textId="77777777" w:rsidR="00102444" w:rsidRPr="00102444" w:rsidRDefault="00102444" w:rsidP="00EF6B25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CC0EB3" w14:textId="77777777" w:rsidR="00102444" w:rsidRPr="00102444" w:rsidRDefault="00102444" w:rsidP="00EF6B25">
            <w:r w:rsidRPr="00102444">
              <w:rPr>
                <w:color w:val="000000"/>
              </w:rPr>
              <w:t xml:space="preserve">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5CB8D4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2B61A7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90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4E05D5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35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427EC4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55</w:t>
            </w:r>
          </w:p>
        </w:tc>
        <w:tc>
          <w:tcPr>
            <w:tcW w:w="40" w:type="dxa"/>
            <w:vAlign w:val="center"/>
          </w:tcPr>
          <w:p w14:paraId="7705FC7E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45D28B50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1369176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41613" w14:textId="77777777" w:rsidR="00102444" w:rsidRPr="00102444" w:rsidRDefault="00102444" w:rsidP="00EF6B25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BFA534" w14:textId="77777777" w:rsidR="00102444" w:rsidRPr="00102444" w:rsidRDefault="00102444" w:rsidP="00EF6B25">
            <w:r w:rsidRPr="00102444">
              <w:rPr>
                <w:color w:val="000000"/>
              </w:rPr>
              <w:t xml:space="preserve"> - Благоустройство и ремонт подъездных дорог, в том числе тротуаров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7318E9D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38E4E5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B1E016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31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AEE7CFF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36</w:t>
            </w:r>
          </w:p>
        </w:tc>
        <w:tc>
          <w:tcPr>
            <w:tcW w:w="40" w:type="dxa"/>
            <w:vAlign w:val="center"/>
          </w:tcPr>
          <w:p w14:paraId="4A3DF450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535EBBC9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39374545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92D4E" w14:textId="77777777" w:rsidR="00102444" w:rsidRPr="00102444" w:rsidRDefault="00102444" w:rsidP="00EF6B25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5FBB685" w14:textId="77777777" w:rsidR="00102444" w:rsidRPr="00102444" w:rsidRDefault="00102444" w:rsidP="00EF6B25">
            <w:r w:rsidRPr="00102444">
              <w:rPr>
                <w:color w:val="000000"/>
              </w:rPr>
              <w:t xml:space="preserve"> - Комплексное благоустройство 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95D418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F69D5F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001AB5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24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10D5963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33</w:t>
            </w:r>
          </w:p>
        </w:tc>
        <w:tc>
          <w:tcPr>
            <w:tcW w:w="40" w:type="dxa"/>
            <w:vAlign w:val="center"/>
          </w:tcPr>
          <w:p w14:paraId="682AF751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80D3838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7456F44B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6DF20" w14:textId="77777777" w:rsidR="00102444" w:rsidRPr="00102444" w:rsidRDefault="00102444" w:rsidP="00EF6B25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20AAE76" w14:textId="77777777" w:rsidR="00102444" w:rsidRPr="00102444" w:rsidRDefault="00102444" w:rsidP="00EF6B25">
            <w:r w:rsidRPr="00102444">
              <w:rPr>
                <w:color w:val="000000"/>
              </w:rPr>
              <w:t xml:space="preserve"> - Санитарно-эпидемиологическое благополучие населения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D3A48F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5CC48F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ED8E25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12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973065F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21</w:t>
            </w:r>
          </w:p>
        </w:tc>
        <w:tc>
          <w:tcPr>
            <w:tcW w:w="40" w:type="dxa"/>
            <w:vAlign w:val="center"/>
          </w:tcPr>
          <w:p w14:paraId="0CC837B1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55A05CE5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2E32C204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9EF17" w14:textId="77777777" w:rsidR="00102444" w:rsidRPr="00102444" w:rsidRDefault="00102444" w:rsidP="00EF6B25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B6624D0" w14:textId="77777777" w:rsidR="00102444" w:rsidRPr="00102444" w:rsidRDefault="00102444" w:rsidP="00EF6B25">
            <w:r w:rsidRPr="00102444">
              <w:rPr>
                <w:color w:val="000000"/>
              </w:rPr>
              <w:t xml:space="preserve"> - Строительство и реконструкция дорог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9F2949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FFBAC0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AC1A70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7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7F077C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9</w:t>
            </w:r>
          </w:p>
        </w:tc>
        <w:tc>
          <w:tcPr>
            <w:tcW w:w="40" w:type="dxa"/>
            <w:vAlign w:val="center"/>
          </w:tcPr>
          <w:p w14:paraId="764F2737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C3E6EC1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0418970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DF94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II РАЗДЕЛ</w:t>
            </w:r>
          </w:p>
        </w:tc>
        <w:tc>
          <w:tcPr>
            <w:tcW w:w="40" w:type="dxa"/>
            <w:vAlign w:val="center"/>
          </w:tcPr>
          <w:p w14:paraId="0B9C0A2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714FE1D8" w14:textId="77777777" w:rsidTr="00102444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0" w:type="dxa"/>
            <w:vAlign w:val="center"/>
          </w:tcPr>
          <w:p w14:paraId="022BD43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A77C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27E6" w14:textId="77777777" w:rsidR="00102444" w:rsidRPr="00102444" w:rsidRDefault="00102444" w:rsidP="00EF6B25">
            <w:r w:rsidRPr="00102444">
              <w:rPr>
                <w:b/>
                <w:color w:val="000000"/>
              </w:rPr>
              <w:t>Количество обращений,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89F6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48F5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A763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6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51BE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10</w:t>
            </w:r>
          </w:p>
        </w:tc>
        <w:tc>
          <w:tcPr>
            <w:tcW w:w="40" w:type="dxa"/>
            <w:vAlign w:val="center"/>
          </w:tcPr>
          <w:p w14:paraId="040C922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5730C4B2" w14:textId="77777777" w:rsidTr="00102444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40" w:type="dxa"/>
            <w:vAlign w:val="center"/>
          </w:tcPr>
          <w:p w14:paraId="20980917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874F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8DE8" w14:textId="77777777" w:rsidR="00102444" w:rsidRPr="00102444" w:rsidRDefault="00102444" w:rsidP="00EF6B25">
            <w:r w:rsidRPr="00102444">
              <w:rPr>
                <w:b/>
                <w:color w:val="000000"/>
              </w:rPr>
              <w:t>Количество вопросов,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DD90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31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C6CF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36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E9D0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14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98B7" w14:textId="77777777" w:rsidR="00102444" w:rsidRPr="00102444" w:rsidRDefault="00102444" w:rsidP="00EF6B25">
            <w:pPr>
              <w:jc w:val="center"/>
            </w:pPr>
            <w:r w:rsidRPr="00102444">
              <w:rPr>
                <w:color w:val="000000"/>
              </w:rPr>
              <w:t>30</w:t>
            </w:r>
          </w:p>
        </w:tc>
        <w:tc>
          <w:tcPr>
            <w:tcW w:w="40" w:type="dxa"/>
            <w:vAlign w:val="center"/>
          </w:tcPr>
          <w:p w14:paraId="1CDCA19D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2444" w:rsidRPr="00102444" w14:paraId="5FE24FEF" w14:textId="77777777" w:rsidTr="0010244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" w:type="dxa"/>
            <w:vAlign w:val="center"/>
          </w:tcPr>
          <w:p w14:paraId="04F6D781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0" w:type="dxa"/>
            <w:vAlign w:val="center"/>
          </w:tcPr>
          <w:p w14:paraId="0CB6267D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0" w:type="dxa"/>
            <w:vAlign w:val="center"/>
          </w:tcPr>
          <w:p w14:paraId="42EF4CD9" w14:textId="65DEFFC5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04.07.2025</w:t>
            </w:r>
          </w:p>
        </w:tc>
        <w:tc>
          <w:tcPr>
            <w:tcW w:w="1620" w:type="dxa"/>
            <w:vAlign w:val="center"/>
          </w:tcPr>
          <w:p w14:paraId="7163E696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dxa"/>
            <w:vAlign w:val="center"/>
          </w:tcPr>
          <w:p w14:paraId="20920CD1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Align w:val="center"/>
          </w:tcPr>
          <w:p w14:paraId="1E027F60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0DD4A5C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14:paraId="247A8603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  <w:vAlign w:val="center"/>
          </w:tcPr>
          <w:p w14:paraId="0B73EBB9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" w:type="dxa"/>
            <w:vAlign w:val="center"/>
          </w:tcPr>
          <w:p w14:paraId="7926C862" w14:textId="77777777" w:rsidR="00102444" w:rsidRPr="00102444" w:rsidRDefault="00102444" w:rsidP="00EF6B2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E5A51F2" w14:textId="1BB87497" w:rsidR="00102444" w:rsidRDefault="00102444" w:rsidP="00102444">
      <w:pPr>
        <w:jc w:val="center"/>
      </w:pPr>
      <w:r>
        <w:t>Начальник общего отдела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И.А. Шумская</w:t>
      </w:r>
    </w:p>
    <w:sectPr w:rsidR="00102444">
      <w:pgSz w:w="11700" w:h="25080" w:code="2839"/>
      <w:pgMar w:top="400" w:right="580" w:bottom="0" w:left="5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ED4"/>
    <w:rsid w:val="00102444"/>
    <w:rsid w:val="00F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E6C1"/>
  <w15:docId w15:val="{8FA5B56A-69B3-4604-9B7C-A00A1714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Arial">
    <w:name w:val="Arial"/>
    <w:qFormat/>
    <w:rPr>
      <w:rFonts w:ascii="Arial" w:eastAsia="Arial" w:hAnsi="Arial" w:cs="Arial"/>
      <w:color w:val="000000"/>
    </w:rPr>
  </w:style>
  <w:style w:type="paragraph" w:customStyle="1" w:styleId="Arial-Bold">
    <w:name w:val="Arial-Bold"/>
    <w:qFormat/>
    <w:rPr>
      <w:rFonts w:ascii="Arial" w:eastAsia="Arial" w:hAnsi="Arial" w:cs="Arial"/>
      <w:b/>
      <w:color w:val="000000"/>
    </w:rPr>
  </w:style>
  <w:style w:type="paragraph" w:customStyle="1" w:styleId="Arial-Italic">
    <w:name w:val="Arial-Italic"/>
    <w:qFormat/>
    <w:rPr>
      <w:rFonts w:ascii="Arial" w:eastAsia="Arial" w:hAnsi="Arial" w:cs="Arial"/>
      <w:i/>
      <w:color w:val="000000"/>
    </w:rPr>
  </w:style>
  <w:style w:type="paragraph" w:customStyle="1" w:styleId="Arial-Bold-Italic">
    <w:name w:val="Arial-Bold-Italic"/>
    <w:qFormat/>
    <w:rPr>
      <w:rFonts w:ascii="Arial" w:eastAsia="Arial" w:hAnsi="Arial" w:cs="Arial"/>
      <w:b/>
      <w:i/>
      <w:color w:val="000000"/>
    </w:rPr>
  </w:style>
  <w:style w:type="paragraph" w:customStyle="1" w:styleId="Courier-New">
    <w:name w:val="Courier-New"/>
    <w:qFormat/>
    <w:rPr>
      <w:rFonts w:ascii="Courier New" w:eastAsia="Courier New" w:hAnsi="Courier New" w:cs="Courier New"/>
      <w:color w:val="000000"/>
    </w:rPr>
  </w:style>
  <w:style w:type="paragraph" w:customStyle="1" w:styleId="Courier-New-Bold">
    <w:name w:val="Courier-New-Bold"/>
    <w:qFormat/>
    <w:rPr>
      <w:rFonts w:ascii="Courier New" w:eastAsia="Courier New" w:hAnsi="Courier New" w:cs="Courier New"/>
      <w:b/>
      <w:color w:val="000000"/>
    </w:rPr>
  </w:style>
  <w:style w:type="paragraph" w:customStyle="1" w:styleId="Courier-New-Italic">
    <w:name w:val="Courier-New-Italic"/>
    <w:qFormat/>
    <w:rPr>
      <w:rFonts w:ascii="Courier New" w:eastAsia="Courier New" w:hAnsi="Courier New" w:cs="Courier New"/>
      <w:i/>
      <w:color w:val="000000"/>
    </w:rPr>
  </w:style>
  <w:style w:type="paragraph" w:customStyle="1" w:styleId="Courier-New-Bold-Italic">
    <w:name w:val="Courier-New-Bold-Italic"/>
    <w:qFormat/>
    <w:rPr>
      <w:rFonts w:ascii="Courier New" w:eastAsia="Courier New" w:hAnsi="Courier New" w:cs="Courier New"/>
      <w:b/>
      <w:i/>
      <w:color w:val="000000"/>
    </w:rPr>
  </w:style>
  <w:style w:type="paragraph" w:customStyle="1" w:styleId="Times-New-Roman">
    <w:name w:val="Times-New-Roman"/>
    <w:qFormat/>
    <w:rPr>
      <w:color w:val="000000"/>
    </w:rPr>
  </w:style>
  <w:style w:type="paragraph" w:customStyle="1" w:styleId="Times-New-Roman-Bold">
    <w:name w:val="Times-New-Roman-Bold"/>
    <w:qFormat/>
    <w:rPr>
      <w:b/>
      <w:color w:val="000000"/>
    </w:rPr>
  </w:style>
  <w:style w:type="paragraph" w:customStyle="1" w:styleId="Times-New-Roman-Italic">
    <w:name w:val="Times-New-Roman-Italic"/>
    <w:qFormat/>
    <w:rPr>
      <w:i/>
      <w:color w:val="000000"/>
    </w:rPr>
  </w:style>
  <w:style w:type="paragraph" w:customStyle="1" w:styleId="Times-New-Roman-Bold-Italic">
    <w:name w:val="Times-New-Roman-Bold-Italic"/>
    <w:qFormat/>
    <w:rPr>
      <w:b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Нуралиева Татьяна Ивановна</cp:lastModifiedBy>
  <cp:revision>2</cp:revision>
  <dcterms:created xsi:type="dcterms:W3CDTF">2025-07-04T04:13:00Z</dcterms:created>
  <dcterms:modified xsi:type="dcterms:W3CDTF">2025-07-04T04:24:00Z</dcterms:modified>
</cp:coreProperties>
</file>